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Артыбаш — с. Советское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Ускуч, а/д «Горно-Алтайск – Чоя – Верх-Бийск», 93км+955м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Чоя, а/д «Горно-Алтайск – Чоя – Верх-Бийск», 64км+442м (справа), 65км+377м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Паспаул, а/д «Горно-Алтайск – Чоя – Верх-Бийск», 46км+409м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Карасук, а/д «Горно-Алтайск – Чоя – Верх-Бийск», 22км+983м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«Центр», а/д «Горно-Алтайск - Чоя - Верх-Бийск», 8км+069м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Платово, а/д Н-4201 "К-10 - Половинка - Шульгин Лог - Платово", 46км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Шульгин Лог, а/д Н-4203 Советское - Урожайное - Шульгин Лог, 42км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Советское, а/д К-10 Катунское - Красный Яр - Алтайское - граница Республики Алтай, 23км + 867м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84К-141 "Горно-Алтайск - Чоя - Верх-Бийск - 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01Н-4201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 "Катунское - Красный Яр - Алтайское 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Советское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